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715B0" w14:textId="7F7DA2E3" w:rsidR="006A209A" w:rsidRDefault="00824A1F" w:rsidP="006A209A">
      <w:pPr>
        <w:jc w:val="center"/>
        <w:rPr>
          <w:b/>
          <w:bCs/>
        </w:rPr>
      </w:pPr>
      <w:r w:rsidRPr="0027433D">
        <w:rPr>
          <w:b/>
          <w:bCs/>
        </w:rPr>
        <w:t xml:space="preserve">Tiamanta – das </w:t>
      </w:r>
      <w:r w:rsidR="006A209A">
        <w:rPr>
          <w:b/>
          <w:bCs/>
        </w:rPr>
        <w:t>begehrteste Fohlen</w:t>
      </w:r>
      <w:r w:rsidRPr="0027433D">
        <w:rPr>
          <w:b/>
          <w:bCs/>
        </w:rPr>
        <w:t xml:space="preserve"> bei der 54. Haflinger </w:t>
      </w:r>
      <w:r w:rsidR="006A209A">
        <w:rPr>
          <w:b/>
          <w:bCs/>
        </w:rPr>
        <w:t>F</w:t>
      </w:r>
      <w:r w:rsidRPr="0027433D">
        <w:rPr>
          <w:b/>
          <w:bCs/>
        </w:rPr>
        <w:t xml:space="preserve">ohlenauktion </w:t>
      </w:r>
      <w:r w:rsidR="006A209A">
        <w:rPr>
          <w:b/>
          <w:bCs/>
        </w:rPr>
        <w:t xml:space="preserve">wechselte um € </w:t>
      </w:r>
      <w:proofErr w:type="gramStart"/>
      <w:r w:rsidR="006A209A">
        <w:rPr>
          <w:b/>
          <w:bCs/>
        </w:rPr>
        <w:t>26.000,-</w:t>
      </w:r>
      <w:proofErr w:type="gramEnd"/>
      <w:r w:rsidR="006A209A">
        <w:rPr>
          <w:b/>
          <w:bCs/>
        </w:rPr>
        <w:t xml:space="preserve"> in das Tiroler Unterland</w:t>
      </w:r>
    </w:p>
    <w:p w14:paraId="5CEE25BB" w14:textId="4803314C" w:rsidR="00176329" w:rsidRPr="006A209A" w:rsidRDefault="00C64AB7">
      <w:pPr>
        <w:rPr>
          <w:b/>
          <w:bCs/>
        </w:rPr>
      </w:pPr>
      <w:r>
        <w:t>Die 54. Haflinger Stutfohlenauktion am 26.09.2020 in Ebbs wurde durch das fort</w:t>
      </w:r>
      <w:r w:rsidR="00824A1F">
        <w:t>laufende</w:t>
      </w:r>
      <w:r>
        <w:t xml:space="preserve"> Interesse an dem einzigartigen Tiroler Qualitätspferd von rund 1000 inländischen und ausländischen Züchtern besucht.</w:t>
      </w:r>
      <w:r w:rsidR="00176329">
        <w:t xml:space="preserve"> Alle Fohlen </w:t>
      </w:r>
      <w:r w:rsidR="0027433D">
        <w:t>konnten</w:t>
      </w:r>
      <w:r w:rsidR="00176329">
        <w:t xml:space="preserve"> zu einem neuerlich gesteigerten Durchschnittspreis von € </w:t>
      </w:r>
      <w:r w:rsidR="0027433D">
        <w:t>3.118, -</w:t>
      </w:r>
      <w:r w:rsidR="00176329">
        <w:t xml:space="preserve"> zzgl. MwSt. verkauft</w:t>
      </w:r>
      <w:r w:rsidR="0027433D">
        <w:t xml:space="preserve"> werden</w:t>
      </w:r>
      <w:r w:rsidR="00176329">
        <w:t xml:space="preserve">. Der Diamant der Auktion war das Fohlen Tiamanta, gezüchtet von Fam. Franz Schranz aus Kauns, welches um € </w:t>
      </w:r>
      <w:r w:rsidR="0027433D">
        <w:t>26.000, -</w:t>
      </w:r>
      <w:r w:rsidR="00176329">
        <w:t xml:space="preserve"> zzgl. MwSt. in die Haflingerzucht von Johann Wagner aus Münster wechselte.</w:t>
      </w:r>
    </w:p>
    <w:p w14:paraId="638ED8F7" w14:textId="544DAE95" w:rsidR="009A4FFA" w:rsidRPr="005A5771" w:rsidRDefault="00C64AB7">
      <w:pPr>
        <w:rPr>
          <w:i/>
          <w:iCs/>
        </w:rPr>
      </w:pPr>
      <w:r w:rsidRPr="005A5771">
        <w:rPr>
          <w:i/>
          <w:iCs/>
        </w:rPr>
        <w:t>„Noch nie haben wir so viele Winker vorab ausgegeben“, bemerkte Obm</w:t>
      </w:r>
      <w:r w:rsidR="00176329" w:rsidRPr="005A5771">
        <w:rPr>
          <w:i/>
          <w:iCs/>
        </w:rPr>
        <w:t>ann Lukas Scheiber</w:t>
      </w:r>
      <w:r w:rsidR="000D3F15" w:rsidRPr="005A5771">
        <w:rPr>
          <w:i/>
          <w:iCs/>
        </w:rPr>
        <w:t xml:space="preserve"> bei seiner Begrüßung. Unter diesem gute</w:t>
      </w:r>
      <w:r w:rsidR="00824A1F" w:rsidRPr="005A5771">
        <w:rPr>
          <w:i/>
          <w:iCs/>
        </w:rPr>
        <w:t>n</w:t>
      </w:r>
      <w:r w:rsidR="000D3F15" w:rsidRPr="005A5771">
        <w:rPr>
          <w:i/>
          <w:iCs/>
        </w:rPr>
        <w:t xml:space="preserve"> Omen konnte die Stutfohlenauktion unter Einbehaltung der COVID-19 Auflagen von statten gehen. Die 1000 Käufer waren über die ganze Auktion hinweg in allen Zuchtklassen in richtiger Kaufl</w:t>
      </w:r>
      <w:r w:rsidR="00824A1F" w:rsidRPr="005A5771">
        <w:rPr>
          <w:i/>
          <w:iCs/>
        </w:rPr>
        <w:t>ust</w:t>
      </w:r>
      <w:r w:rsidR="000D3F15" w:rsidRPr="005A5771">
        <w:rPr>
          <w:i/>
          <w:iCs/>
        </w:rPr>
        <w:t xml:space="preserve">. In diesem besonderen COVID Jahr schlugen neben bestehenden Käufern auch neue Käufer aus In- und Ausland zu. Ebenso hat sich im Vergleich zu den vorherigen Jahren das Kaufinteresse von Käufern aus Deutschland, den Niederlanden, Belgien, Tschechien und Dänemark erheblich gesteigert. Der neu eingerichtete Kaufassistenten-Service konnte für eine dänische Käuferin den erfolgreichen Zuschlag erreichen. </w:t>
      </w:r>
    </w:p>
    <w:p w14:paraId="507D2570" w14:textId="57824045" w:rsidR="000D3F15" w:rsidRPr="005A5771" w:rsidRDefault="00824A1F">
      <w:pPr>
        <w:rPr>
          <w:i/>
          <w:iCs/>
        </w:rPr>
      </w:pPr>
      <w:r w:rsidRPr="005A5771">
        <w:rPr>
          <w:i/>
          <w:iCs/>
        </w:rPr>
        <w:t>Trotz der Corona bedingten Absage der traditionellen Elitestutenschau am Sonntag zeigt d</w:t>
      </w:r>
      <w:r w:rsidR="000D3F15" w:rsidRPr="005A5771">
        <w:rPr>
          <w:i/>
          <w:iCs/>
        </w:rPr>
        <w:t xml:space="preserve">iese </w:t>
      </w:r>
      <w:r w:rsidRPr="005A5771">
        <w:rPr>
          <w:i/>
          <w:iCs/>
        </w:rPr>
        <w:t>einzigartige</w:t>
      </w:r>
      <w:r w:rsidR="000D3F15" w:rsidRPr="005A5771">
        <w:rPr>
          <w:i/>
          <w:iCs/>
        </w:rPr>
        <w:t xml:space="preserve"> Stutfohlenauktion besonders deutlich, </w:t>
      </w:r>
      <w:r w:rsidRPr="005A5771">
        <w:rPr>
          <w:i/>
          <w:iCs/>
        </w:rPr>
        <w:t xml:space="preserve">dass ein uneingeschränktes Interesse sowohl im In- und Ausland für ein reingezogenes Qualitäts-Haflinger Pferd aus Tirol herrscht. </w:t>
      </w:r>
    </w:p>
    <w:p w14:paraId="0A990C23" w14:textId="2C734C9E" w:rsidR="0027433D" w:rsidRPr="005A5771" w:rsidRDefault="0027433D">
      <w:pPr>
        <w:rPr>
          <w:i/>
          <w:iCs/>
        </w:rPr>
      </w:pPr>
    </w:p>
    <w:p w14:paraId="5E4F2230" w14:textId="77777777" w:rsidR="0027433D" w:rsidRPr="005A5771" w:rsidRDefault="0027433D">
      <w:pPr>
        <w:rPr>
          <w:i/>
          <w:iCs/>
        </w:rPr>
      </w:pPr>
    </w:p>
    <w:sectPr w:rsidR="0027433D" w:rsidRPr="005A57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B7"/>
    <w:rsid w:val="000D3F15"/>
    <w:rsid w:val="00176329"/>
    <w:rsid w:val="00181118"/>
    <w:rsid w:val="0027433D"/>
    <w:rsid w:val="005A5771"/>
    <w:rsid w:val="006A209A"/>
    <w:rsid w:val="00824A1F"/>
    <w:rsid w:val="009A4FFA"/>
    <w:rsid w:val="00AA6649"/>
    <w:rsid w:val="00C64AB7"/>
    <w:rsid w:val="00F1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79E7"/>
  <w15:chartTrackingRefBased/>
  <w15:docId w15:val="{FDA64C0F-457A-47E7-BAF5-592891D5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Theme="minorHAnsi" w:hAnsi="Myriad Pro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2020-10-05T08:40:00Z</dcterms:created>
  <dcterms:modified xsi:type="dcterms:W3CDTF">2020-10-05T08:40:00Z</dcterms:modified>
</cp:coreProperties>
</file>